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DC" w:rsidRPr="00B60ADC" w:rsidRDefault="00B60ADC" w:rsidP="00B60AD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B60ADC">
        <w:rPr>
          <w:rFonts w:ascii="Arial" w:eastAsia="Times New Roman" w:hAnsi="Arial" w:cs="Arial"/>
          <w:b/>
          <w:bCs/>
          <w:i/>
          <w:iCs/>
          <w:color w:val="FF8C00"/>
          <w:sz w:val="24"/>
          <w:szCs w:val="24"/>
          <w:lang w:eastAsia="ru-RU"/>
        </w:rPr>
        <w:t>Электрические параметры:</w:t>
      </w:r>
    </w:p>
    <w:tbl>
      <w:tblPr>
        <w:tblW w:w="15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6"/>
        <w:gridCol w:w="852"/>
        <w:gridCol w:w="852"/>
        <w:gridCol w:w="852"/>
        <w:gridCol w:w="852"/>
        <w:gridCol w:w="852"/>
        <w:gridCol w:w="852"/>
        <w:gridCol w:w="852"/>
      </w:tblGrid>
      <w:tr w:rsidR="00B60ADC" w:rsidRPr="00B60ADC" w:rsidTr="00B60A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Номинальное сечение токопроводящих жил, </w:t>
            </w:r>
            <w:proofErr w:type="spellStart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мм</w:t>
            </w:r>
            <w:proofErr w:type="gramStart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.к</w:t>
            </w:r>
            <w:proofErr w:type="gramEnd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в</w:t>
            </w:r>
            <w:proofErr w:type="spellEnd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</w:tr>
      <w:tr w:rsidR="00B60ADC" w:rsidRPr="00B60ADC" w:rsidTr="00B60A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Сопротивление жилы постоянному току при 20°C, не более, Ом/</w:t>
            </w:r>
            <w:proofErr w:type="gramStart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7.41</w:t>
            </w:r>
          </w:p>
        </w:tc>
      </w:tr>
      <w:tr w:rsidR="00B60ADC" w:rsidRPr="00B60ADC" w:rsidTr="00B60A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Сопротивление изоляции жил при 20°C, не менее, МОм/</w:t>
            </w:r>
            <w:proofErr w:type="gramStart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</w:tr>
      <w:tr w:rsidR="00B60ADC" w:rsidRPr="00B60ADC" w:rsidTr="00B60A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Электрическая емкость пары, не более, </w:t>
            </w:r>
            <w:proofErr w:type="spellStart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нФ</w:t>
            </w:r>
            <w:proofErr w:type="spellEnd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/км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85</w:t>
            </w:r>
          </w:p>
        </w:tc>
      </w:tr>
      <w:tr w:rsidR="00B60ADC" w:rsidRPr="00B60ADC" w:rsidTr="00B60A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Коэффициент затухания при частоте 1 кГц при 20°C, не более, дБ/км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</w:tr>
      <w:tr w:rsidR="00B60ADC" w:rsidRPr="00B60ADC" w:rsidTr="00B60A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Рабочее напряжение, не более, </w:t>
            </w:r>
            <w:proofErr w:type="gramStart"/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0ADC" w:rsidRPr="00B60ADC" w:rsidRDefault="00B60ADC" w:rsidP="00B60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B60ADC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</w:tr>
    </w:tbl>
    <w:p w:rsidR="00B60ADC" w:rsidRPr="00B60ADC" w:rsidRDefault="00B60ADC" w:rsidP="00B60AD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B60ADC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</w:p>
    <w:p w:rsidR="003213BB" w:rsidRPr="003213BB" w:rsidRDefault="003213BB" w:rsidP="003213BB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3213BB">
        <w:rPr>
          <w:rFonts w:ascii="Arial" w:eastAsia="Times New Roman" w:hAnsi="Arial" w:cs="Arial"/>
          <w:b/>
          <w:bCs/>
          <w:i/>
          <w:iCs/>
          <w:color w:val="FF8C00"/>
          <w:sz w:val="24"/>
          <w:szCs w:val="24"/>
          <w:lang w:eastAsia="ru-RU"/>
        </w:rPr>
        <w:t>Массогабаритные параметры:</w:t>
      </w:r>
      <w:r w:rsidRPr="003213B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(</w:t>
      </w:r>
      <w:proofErr w:type="spellStart"/>
      <w:proofErr w:type="gramStart"/>
      <w:r w:rsidRPr="003213B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D</w:t>
      </w:r>
      <w:proofErr w:type="gramEnd"/>
      <w:r w:rsidRPr="003213B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</w:t>
      </w:r>
      <w:proofErr w:type="spellEnd"/>
      <w:r w:rsidRPr="003213B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– наружный размер кабеля, мм; m – расчетная масса кг на 1км)</w:t>
      </w:r>
    </w:p>
    <w:tbl>
      <w:tblPr>
        <w:tblW w:w="13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8"/>
        <w:gridCol w:w="3973"/>
        <w:gridCol w:w="2444"/>
        <w:gridCol w:w="1625"/>
      </w:tblGrid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 xml:space="preserve">Сечение жил, S, </w:t>
            </w:r>
            <w:proofErr w:type="spellStart"/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мм</w:t>
            </w:r>
            <w:proofErr w:type="gramStart"/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.к</w:t>
            </w:r>
            <w:proofErr w:type="gramEnd"/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в</w:t>
            </w:r>
            <w:proofErr w:type="spellEnd"/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Количество пар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D</w:t>
            </w:r>
            <w:proofErr w:type="gramEnd"/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m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23.0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4.6 х 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39.3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27.2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4.8 х 8.2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47.3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32.2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5.1 х 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57.1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lastRenderedPageBreak/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41.9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5.7 х 9.2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75.1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48.5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6.1 х 10.5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87.9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59.8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6.7 х 11.2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109.8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88.2</w:t>
            </w:r>
          </w:p>
        </w:tc>
      </w:tr>
      <w:tr w:rsidR="003213BB" w:rsidRPr="003213BB" w:rsidTr="003213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7.8 х 12.1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164.8</w:t>
            </w:r>
          </w:p>
        </w:tc>
      </w:tr>
    </w:tbl>
    <w:p w:rsidR="003213BB" w:rsidRDefault="003213BB" w:rsidP="003213BB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Style w:val="a4"/>
          <w:rFonts w:ascii="Arial" w:hAnsi="Arial" w:cs="Arial"/>
          <w:i/>
          <w:iCs/>
          <w:color w:val="FF8C00"/>
        </w:rPr>
        <w:t>Условия эксплуатации, класс пожарной опасности:</w:t>
      </w:r>
    </w:p>
    <w:p w:rsidR="003213BB" w:rsidRDefault="003213BB" w:rsidP="003213BB">
      <w:pPr>
        <w:pStyle w:val="firstchild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Для кабелей </w:t>
      </w:r>
      <w:proofErr w:type="spellStart"/>
      <w:r>
        <w:rPr>
          <w:rFonts w:ascii="Arial" w:hAnsi="Arial" w:cs="Arial"/>
          <w:color w:val="212121"/>
        </w:rPr>
        <w:t>КПСн</w:t>
      </w:r>
      <w:proofErr w:type="gramStart"/>
      <w:r>
        <w:rPr>
          <w:rFonts w:ascii="Arial" w:hAnsi="Arial" w:cs="Arial"/>
          <w:color w:val="212121"/>
        </w:rPr>
        <w:t>г</w:t>
      </w:r>
      <w:proofErr w:type="spellEnd"/>
      <w:r>
        <w:rPr>
          <w:rFonts w:ascii="Arial" w:hAnsi="Arial" w:cs="Arial"/>
          <w:color w:val="212121"/>
        </w:rPr>
        <w:t>(</w:t>
      </w:r>
      <w:proofErr w:type="gramEnd"/>
      <w:r>
        <w:rPr>
          <w:rFonts w:ascii="Arial" w:hAnsi="Arial" w:cs="Arial"/>
          <w:color w:val="212121"/>
        </w:rPr>
        <w:t>А)-FRHF по ГОСТ 31565 — 2012 — П1б.1.1.2.1</w:t>
      </w:r>
    </w:p>
    <w:p w:rsidR="003213BB" w:rsidRDefault="003213BB" w:rsidP="003213BB">
      <w:pPr>
        <w:pStyle w:val="firstchild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Нераспространение горения при групповой прокладке (категории А)</w:t>
      </w:r>
    </w:p>
    <w:p w:rsidR="003213BB" w:rsidRDefault="003213BB" w:rsidP="003213BB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ДИАПАЗОН ДОПУСТИМЫХ ТЕМПЕРАТУР</w:t>
      </w:r>
      <w:r>
        <w:rPr>
          <w:rFonts w:ascii="Arial" w:hAnsi="Arial" w:cs="Arial"/>
          <w:color w:val="212121"/>
        </w:rPr>
        <w:br/>
        <w:t>при эксплуатации от -50°C до +80°C</w:t>
      </w:r>
      <w:r>
        <w:rPr>
          <w:rFonts w:ascii="Arial" w:hAnsi="Arial" w:cs="Arial"/>
          <w:color w:val="212121"/>
        </w:rPr>
        <w:br/>
        <w:t>при монтаже от -10°C до +50°C</w:t>
      </w:r>
    </w:p>
    <w:p w:rsidR="003213BB" w:rsidRDefault="003213BB" w:rsidP="003213BB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МИНИМАЛЬНЫЙ РАДИУС ИЗГИБА КАБЕЛЯ</w:t>
      </w:r>
      <w:r>
        <w:rPr>
          <w:rFonts w:ascii="Arial" w:hAnsi="Arial" w:cs="Arial"/>
          <w:color w:val="212121"/>
        </w:rPr>
        <w:br/>
      </w:r>
      <w:proofErr w:type="spellStart"/>
      <w:proofErr w:type="gramStart"/>
      <w:r>
        <w:rPr>
          <w:rFonts w:ascii="Arial" w:hAnsi="Arial" w:cs="Arial"/>
          <w:color w:val="212121"/>
        </w:rPr>
        <w:t>D</w:t>
      </w:r>
      <w:proofErr w:type="gramEnd"/>
      <w:r>
        <w:rPr>
          <w:rFonts w:ascii="Arial" w:hAnsi="Arial" w:cs="Arial"/>
          <w:color w:val="212121"/>
        </w:rPr>
        <w:t>н</w:t>
      </w:r>
      <w:proofErr w:type="spellEnd"/>
      <w:r>
        <w:rPr>
          <w:rFonts w:ascii="Arial" w:hAnsi="Arial" w:cs="Arial"/>
          <w:color w:val="212121"/>
        </w:rPr>
        <w:t xml:space="preserve"> – мах наружный размер кабеля          10 х </w:t>
      </w:r>
      <w:proofErr w:type="spellStart"/>
      <w:r>
        <w:rPr>
          <w:rFonts w:ascii="Arial" w:hAnsi="Arial" w:cs="Arial"/>
          <w:color w:val="212121"/>
        </w:rPr>
        <w:t>Dн</w:t>
      </w:r>
      <w:proofErr w:type="spellEnd"/>
    </w:p>
    <w:p w:rsidR="003213BB" w:rsidRDefault="003213BB" w:rsidP="003213BB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МИНИМАЛЬНЫЙ СРОК СЛУЖБЫ             40 лет</w:t>
      </w:r>
    </w:p>
    <w:p w:rsidR="003213BB" w:rsidRDefault="003213BB" w:rsidP="003213BB">
      <w:pPr>
        <w:pStyle w:val="a3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Кабель </w:t>
      </w:r>
      <w:proofErr w:type="spellStart"/>
      <w:r>
        <w:rPr>
          <w:rFonts w:ascii="Arial" w:hAnsi="Arial" w:cs="Arial"/>
          <w:color w:val="212121"/>
        </w:rPr>
        <w:t>КПСн</w:t>
      </w:r>
      <w:proofErr w:type="gramStart"/>
      <w:r>
        <w:rPr>
          <w:rFonts w:ascii="Arial" w:hAnsi="Arial" w:cs="Arial"/>
          <w:color w:val="212121"/>
        </w:rPr>
        <w:t>г</w:t>
      </w:r>
      <w:proofErr w:type="spellEnd"/>
      <w:r>
        <w:rPr>
          <w:rFonts w:ascii="Arial" w:hAnsi="Arial" w:cs="Arial"/>
          <w:color w:val="212121"/>
        </w:rPr>
        <w:t>(</w:t>
      </w:r>
      <w:proofErr w:type="gramEnd"/>
      <w:r>
        <w:rPr>
          <w:rFonts w:ascii="Arial" w:hAnsi="Arial" w:cs="Arial"/>
          <w:color w:val="212121"/>
        </w:rPr>
        <w:t>А)-FRHF допускается использовать внутри и вне помещений, при условии защиты от прямого воздействия солнечного излучения и атмосферных осадков.</w:t>
      </w:r>
    </w:p>
    <w:p w:rsidR="00B774C5" w:rsidRDefault="00B774C5">
      <w:bookmarkStart w:id="0" w:name="_GoBack"/>
      <w:bookmarkEnd w:id="0"/>
    </w:p>
    <w:p w:rsidR="003213BB" w:rsidRDefault="003213BB"/>
    <w:sectPr w:rsidR="003213BB" w:rsidSect="00B60A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0B"/>
    <w:rsid w:val="003213BB"/>
    <w:rsid w:val="004F2C0B"/>
    <w:rsid w:val="00B60ADC"/>
    <w:rsid w:val="00B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3BB"/>
    <w:rPr>
      <w:b/>
      <w:bCs/>
    </w:rPr>
  </w:style>
  <w:style w:type="paragraph" w:customStyle="1" w:styleId="firstchild">
    <w:name w:val="first_child"/>
    <w:basedOn w:val="a"/>
    <w:rsid w:val="0032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3BB"/>
    <w:rPr>
      <w:b/>
      <w:bCs/>
    </w:rPr>
  </w:style>
  <w:style w:type="paragraph" w:customStyle="1" w:styleId="firstchild">
    <w:name w:val="first_child"/>
    <w:basedOn w:val="a"/>
    <w:rsid w:val="0032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4</cp:revision>
  <dcterms:created xsi:type="dcterms:W3CDTF">2024-01-18T10:43:00Z</dcterms:created>
  <dcterms:modified xsi:type="dcterms:W3CDTF">2024-01-18T10:46:00Z</dcterms:modified>
</cp:coreProperties>
</file>