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75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63"/>
        <w:gridCol w:w="4224"/>
      </w:tblGrid>
      <w:tr w:rsidR="001916C1" w:rsidRPr="001916C1" w:rsidTr="001916C1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EEFF1"/>
            <w:tcMar>
              <w:top w:w="135" w:type="dxa"/>
              <w:left w:w="150" w:type="dxa"/>
              <w:bottom w:w="135" w:type="dxa"/>
              <w:right w:w="60" w:type="dxa"/>
            </w:tcMar>
            <w:vAlign w:val="bottom"/>
            <w:hideMark/>
          </w:tcPr>
          <w:p w:rsidR="001916C1" w:rsidRPr="001916C1" w:rsidRDefault="001916C1" w:rsidP="001916C1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7"/>
                <w:szCs w:val="17"/>
                <w:lang w:eastAsia="ru-RU"/>
              </w:rPr>
            </w:pPr>
            <w:r w:rsidRPr="001916C1">
              <w:rPr>
                <w:rFonts w:ascii="Arial" w:eastAsia="Times New Roman" w:hAnsi="Arial" w:cs="Arial"/>
                <w:b/>
                <w:bCs/>
                <w:color w:val="666666"/>
                <w:sz w:val="17"/>
                <w:szCs w:val="17"/>
                <w:bdr w:val="none" w:sz="0" w:space="0" w:color="auto" w:frame="1"/>
                <w:lang w:eastAsia="ru-RU"/>
              </w:rPr>
              <w:t>НАИМЕНОВАНИЕ ПАРАМЕТРА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EEFF1"/>
            <w:tcMar>
              <w:top w:w="135" w:type="dxa"/>
              <w:left w:w="150" w:type="dxa"/>
              <w:bottom w:w="135" w:type="dxa"/>
              <w:right w:w="60" w:type="dxa"/>
            </w:tcMar>
            <w:vAlign w:val="bottom"/>
            <w:hideMark/>
          </w:tcPr>
          <w:p w:rsidR="001916C1" w:rsidRPr="001916C1" w:rsidRDefault="001916C1" w:rsidP="001916C1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7"/>
                <w:szCs w:val="17"/>
                <w:lang w:eastAsia="ru-RU"/>
              </w:rPr>
            </w:pPr>
            <w:r w:rsidRPr="001916C1">
              <w:rPr>
                <w:rFonts w:ascii="Arial" w:eastAsia="Times New Roman" w:hAnsi="Arial" w:cs="Arial"/>
                <w:b/>
                <w:bCs/>
                <w:color w:val="666666"/>
                <w:sz w:val="17"/>
                <w:szCs w:val="17"/>
                <w:bdr w:val="none" w:sz="0" w:space="0" w:color="auto" w:frame="1"/>
                <w:lang w:eastAsia="ru-RU"/>
              </w:rPr>
              <w:t>ЗНАЧЕНИЕ ПАРАМЕТРА</w:t>
            </w:r>
          </w:p>
        </w:tc>
      </w:tr>
      <w:tr w:rsidR="001916C1" w:rsidRPr="001916C1" w:rsidTr="001916C1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1916C1" w:rsidRPr="001916C1" w:rsidRDefault="001916C1" w:rsidP="001916C1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1916C1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Форм-фактор системного блока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1916C1" w:rsidRPr="001916C1" w:rsidRDefault="001916C1" w:rsidP="001916C1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1916C1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2U в стойку 19”</w:t>
            </w:r>
          </w:p>
        </w:tc>
      </w:tr>
      <w:tr w:rsidR="001916C1" w:rsidRPr="001916C1" w:rsidTr="001916C1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1916C1" w:rsidRPr="001916C1" w:rsidRDefault="001916C1" w:rsidP="001916C1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1916C1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Максимальное количество элементов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1916C1" w:rsidRPr="001916C1" w:rsidRDefault="001916C1" w:rsidP="001916C1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1916C1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12000</w:t>
            </w:r>
          </w:p>
        </w:tc>
      </w:tr>
      <w:tr w:rsidR="001916C1" w:rsidRPr="001916C1" w:rsidTr="001916C1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1916C1" w:rsidRPr="001916C1" w:rsidRDefault="001916C1" w:rsidP="001916C1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1916C1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Операционная система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1916C1" w:rsidRPr="001916C1" w:rsidRDefault="001916C1" w:rsidP="001916C1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val="en-US" w:eastAsia="ru-RU"/>
              </w:rPr>
            </w:pPr>
            <w:r w:rsidRPr="001916C1">
              <w:rPr>
                <w:rFonts w:ascii="Arial" w:eastAsia="Times New Roman" w:hAnsi="Arial" w:cs="Arial"/>
                <w:color w:val="5E656A"/>
                <w:sz w:val="18"/>
                <w:szCs w:val="18"/>
                <w:lang w:val="en-US" w:eastAsia="ru-RU"/>
              </w:rPr>
              <w:t>Astra Linux Special Edition «</w:t>
            </w:r>
            <w:r w:rsidRPr="001916C1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Орёл</w:t>
            </w:r>
            <w:r w:rsidRPr="001916C1">
              <w:rPr>
                <w:rFonts w:ascii="Arial" w:eastAsia="Times New Roman" w:hAnsi="Arial" w:cs="Arial"/>
                <w:color w:val="5E656A"/>
                <w:sz w:val="18"/>
                <w:szCs w:val="18"/>
                <w:lang w:val="en-US" w:eastAsia="ru-RU"/>
              </w:rPr>
              <w:t>»</w:t>
            </w:r>
          </w:p>
        </w:tc>
      </w:tr>
      <w:tr w:rsidR="001916C1" w:rsidRPr="001916C1" w:rsidTr="001916C1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1916C1" w:rsidRPr="001916C1" w:rsidRDefault="001916C1" w:rsidP="001916C1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1916C1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Программное обеспечение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1916C1" w:rsidRPr="001916C1" w:rsidRDefault="001916C1" w:rsidP="001916C1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1916C1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АРМ «Орион ИКС»</w:t>
            </w:r>
          </w:p>
        </w:tc>
      </w:tr>
      <w:tr w:rsidR="001916C1" w:rsidRPr="001916C1" w:rsidTr="001916C1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1916C1" w:rsidRPr="001916C1" w:rsidRDefault="001916C1" w:rsidP="001916C1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1916C1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Процессор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1916C1" w:rsidRPr="001916C1" w:rsidRDefault="001916C1" w:rsidP="001916C1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proofErr w:type="spellStart"/>
            <w:r w:rsidRPr="001916C1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Intel</w:t>
            </w:r>
            <w:proofErr w:type="spellEnd"/>
            <w:r w:rsidRPr="001916C1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 xml:space="preserve">® </w:t>
            </w:r>
            <w:proofErr w:type="spellStart"/>
            <w:r w:rsidRPr="001916C1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Processors</w:t>
            </w:r>
            <w:proofErr w:type="spellEnd"/>
          </w:p>
        </w:tc>
      </w:tr>
      <w:tr w:rsidR="001916C1" w:rsidRPr="001916C1" w:rsidTr="001916C1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1916C1" w:rsidRPr="001916C1" w:rsidRDefault="001916C1" w:rsidP="001916C1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1916C1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Оперативная память RAM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1916C1" w:rsidRPr="001916C1" w:rsidRDefault="001916C1" w:rsidP="001916C1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1916C1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16 Гб</w:t>
            </w:r>
          </w:p>
        </w:tc>
      </w:tr>
      <w:tr w:rsidR="001916C1" w:rsidRPr="001916C1" w:rsidTr="001916C1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1916C1" w:rsidRPr="001916C1" w:rsidRDefault="001916C1" w:rsidP="001916C1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1916C1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Сетевой интерфейс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1916C1" w:rsidRPr="001916C1" w:rsidRDefault="001916C1" w:rsidP="001916C1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1916C1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2х 1000 Мбит/</w:t>
            </w:r>
            <w:proofErr w:type="gramStart"/>
            <w:r w:rsidRPr="001916C1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с</w:t>
            </w:r>
            <w:proofErr w:type="gramEnd"/>
          </w:p>
        </w:tc>
      </w:tr>
      <w:tr w:rsidR="001916C1" w:rsidRPr="001916C1" w:rsidTr="001916C1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1916C1" w:rsidRPr="001916C1" w:rsidRDefault="001916C1" w:rsidP="001916C1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1916C1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Твердотельный накопитель SSD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1916C1" w:rsidRPr="001916C1" w:rsidRDefault="001916C1" w:rsidP="001916C1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1916C1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240 Гб</w:t>
            </w:r>
          </w:p>
        </w:tc>
      </w:tr>
      <w:tr w:rsidR="001916C1" w:rsidRPr="001916C1" w:rsidTr="001916C1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1916C1" w:rsidRPr="001916C1" w:rsidRDefault="001916C1" w:rsidP="001916C1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1916C1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HDD (полезный объём)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1916C1" w:rsidRPr="001916C1" w:rsidRDefault="001916C1" w:rsidP="001916C1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1916C1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RAID 1 (2х - 1 Тб)</w:t>
            </w:r>
          </w:p>
        </w:tc>
      </w:tr>
      <w:tr w:rsidR="001916C1" w:rsidRPr="001916C1" w:rsidTr="001916C1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1916C1" w:rsidRPr="001916C1" w:rsidRDefault="001916C1" w:rsidP="001916C1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1916C1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Интерфейс подключения мониторов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1916C1" w:rsidRPr="001916C1" w:rsidRDefault="001916C1" w:rsidP="001916C1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1916C1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VGA</w:t>
            </w:r>
          </w:p>
        </w:tc>
      </w:tr>
      <w:tr w:rsidR="001916C1" w:rsidRPr="001916C1" w:rsidTr="001916C1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1916C1" w:rsidRPr="001916C1" w:rsidRDefault="001916C1" w:rsidP="001916C1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1916C1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Количество мониторов для просмотра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1916C1" w:rsidRPr="001916C1" w:rsidRDefault="001916C1" w:rsidP="001916C1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1916C1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1х (</w:t>
            </w:r>
            <w:proofErr w:type="spellStart"/>
            <w:r w:rsidRPr="001916C1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Full</w:t>
            </w:r>
            <w:proofErr w:type="spellEnd"/>
            <w:r w:rsidRPr="001916C1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 xml:space="preserve"> HD)</w:t>
            </w:r>
          </w:p>
        </w:tc>
      </w:tr>
      <w:tr w:rsidR="001916C1" w:rsidRPr="001916C1" w:rsidTr="001916C1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1916C1" w:rsidRPr="001916C1" w:rsidRDefault="001916C1" w:rsidP="001916C1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1916C1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Интерфейс RS-232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1916C1" w:rsidRPr="001916C1" w:rsidRDefault="001916C1" w:rsidP="001916C1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1916C1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 xml:space="preserve">3х COM </w:t>
            </w:r>
            <w:proofErr w:type="spellStart"/>
            <w:r w:rsidRPr="001916C1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Port</w:t>
            </w:r>
            <w:proofErr w:type="spellEnd"/>
          </w:p>
        </w:tc>
      </w:tr>
      <w:tr w:rsidR="001916C1" w:rsidRPr="001916C1" w:rsidTr="001916C1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1916C1" w:rsidRPr="001916C1" w:rsidRDefault="001916C1" w:rsidP="001916C1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1916C1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Напряжение питания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1916C1" w:rsidRPr="001916C1" w:rsidRDefault="001916C1" w:rsidP="001916C1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1916C1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220</w:t>
            </w:r>
            <w:proofErr w:type="gramStart"/>
            <w:r w:rsidRPr="001916C1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 xml:space="preserve"> В</w:t>
            </w:r>
            <w:proofErr w:type="gramEnd"/>
            <w:r w:rsidRPr="001916C1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 xml:space="preserve"> 50 Гц</w:t>
            </w:r>
          </w:p>
        </w:tc>
      </w:tr>
      <w:tr w:rsidR="001916C1" w:rsidRPr="001916C1" w:rsidTr="001916C1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1916C1" w:rsidRPr="001916C1" w:rsidRDefault="001916C1" w:rsidP="001916C1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1916C1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Максимально потребляемая мощность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1916C1" w:rsidRPr="001916C1" w:rsidRDefault="001916C1" w:rsidP="001916C1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1916C1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400 Вт</w:t>
            </w:r>
          </w:p>
        </w:tc>
      </w:tr>
      <w:tr w:rsidR="001916C1" w:rsidRPr="001916C1" w:rsidTr="001916C1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1916C1" w:rsidRPr="001916C1" w:rsidRDefault="001916C1" w:rsidP="001916C1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1916C1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Диапазон рабочих температур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1916C1" w:rsidRPr="001916C1" w:rsidRDefault="001916C1" w:rsidP="001916C1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1916C1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от +10 °C до +30 °C</w:t>
            </w:r>
          </w:p>
        </w:tc>
      </w:tr>
      <w:tr w:rsidR="001916C1" w:rsidRPr="001916C1" w:rsidTr="001916C1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1916C1" w:rsidRPr="001916C1" w:rsidRDefault="001916C1" w:rsidP="001916C1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1916C1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Относительная влажность воздуха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1916C1" w:rsidRPr="001916C1" w:rsidRDefault="001916C1" w:rsidP="001916C1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1916C1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75 %</w:t>
            </w:r>
          </w:p>
        </w:tc>
      </w:tr>
      <w:tr w:rsidR="001916C1" w:rsidRPr="001916C1" w:rsidTr="001916C1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1916C1" w:rsidRPr="001916C1" w:rsidRDefault="001916C1" w:rsidP="001916C1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1916C1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Габаритные размеры (</w:t>
            </w:r>
            <w:proofErr w:type="spellStart"/>
            <w:r w:rsidRPr="001916C1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ШхВхГ</w:t>
            </w:r>
            <w:proofErr w:type="spellEnd"/>
            <w:r w:rsidRPr="001916C1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1916C1" w:rsidRPr="001916C1" w:rsidRDefault="001916C1" w:rsidP="001916C1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1916C1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430х88х457 мм</w:t>
            </w:r>
          </w:p>
        </w:tc>
      </w:tr>
      <w:tr w:rsidR="001916C1" w:rsidRPr="001916C1" w:rsidTr="001916C1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1916C1" w:rsidRPr="001916C1" w:rsidRDefault="001916C1" w:rsidP="001916C1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1916C1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Масса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1916C1" w:rsidRPr="001916C1" w:rsidRDefault="001916C1" w:rsidP="001916C1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1916C1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12 кг</w:t>
            </w:r>
          </w:p>
        </w:tc>
      </w:tr>
      <w:tr w:rsidR="001916C1" w:rsidRPr="001916C1" w:rsidTr="001916C1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1916C1" w:rsidRPr="001916C1" w:rsidRDefault="001916C1" w:rsidP="001916C1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1916C1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Временной режим работы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1916C1" w:rsidRPr="001916C1" w:rsidRDefault="001916C1" w:rsidP="001916C1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1916C1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круглосуточно</w:t>
            </w:r>
          </w:p>
        </w:tc>
      </w:tr>
      <w:tr w:rsidR="001916C1" w:rsidRPr="001916C1" w:rsidTr="001916C1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1916C1" w:rsidRPr="001916C1" w:rsidRDefault="001916C1" w:rsidP="001916C1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1916C1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Средний срок службы, лет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1916C1" w:rsidRPr="001916C1" w:rsidRDefault="001916C1" w:rsidP="001916C1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1916C1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5</w:t>
            </w:r>
          </w:p>
        </w:tc>
      </w:tr>
    </w:tbl>
    <w:p w:rsidR="00CF0AEF" w:rsidRDefault="00CF0AEF">
      <w:bookmarkStart w:id="0" w:name="_GoBack"/>
      <w:bookmarkEnd w:id="0"/>
    </w:p>
    <w:sectPr w:rsidR="00CF0A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2983"/>
    <w:rsid w:val="001916C1"/>
    <w:rsid w:val="00282983"/>
    <w:rsid w:val="00CF0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810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679</Characters>
  <Application>Microsoft Office Word</Application>
  <DocSecurity>0</DocSecurity>
  <Lines>5</Lines>
  <Paragraphs>1</Paragraphs>
  <ScaleCrop>false</ScaleCrop>
  <Company/>
  <LinksUpToDate>false</LinksUpToDate>
  <CharactersWithSpaces>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Бычкова Гульшат Ришатовна</dc:creator>
  <cp:keywords/>
  <dc:description/>
  <cp:lastModifiedBy>Бычкова Гульшат Ришатовна</cp:lastModifiedBy>
  <cp:revision>2</cp:revision>
  <dcterms:created xsi:type="dcterms:W3CDTF">2024-07-04T08:56:00Z</dcterms:created>
  <dcterms:modified xsi:type="dcterms:W3CDTF">2024-07-04T08:57:00Z</dcterms:modified>
</cp:coreProperties>
</file>